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040" w:rsidRPr="001B4040" w:rsidRDefault="001B4040" w:rsidP="001B4040">
      <w:pPr>
        <w:jc w:val="center"/>
      </w:pPr>
    </w:p>
    <w:p w:rsidR="001B4040" w:rsidRPr="001B4040" w:rsidRDefault="001B4040" w:rsidP="001B4040">
      <w:pPr>
        <w:jc w:val="center"/>
      </w:pPr>
    </w:p>
    <w:p w:rsidR="001B4040" w:rsidRPr="001B4040" w:rsidRDefault="001B4040" w:rsidP="001B4040">
      <w:pPr>
        <w:jc w:val="center"/>
      </w:pPr>
    </w:p>
    <w:p w:rsidR="001B4040" w:rsidRPr="001B4040" w:rsidRDefault="001B4040" w:rsidP="001B4040">
      <w:pPr>
        <w:jc w:val="center"/>
      </w:pPr>
    </w:p>
    <w:p w:rsidR="001B4040" w:rsidRPr="001B4040" w:rsidRDefault="001B4040" w:rsidP="001B4040">
      <w:pPr>
        <w:jc w:val="center"/>
      </w:pPr>
    </w:p>
    <w:p w:rsidR="001B4040" w:rsidRPr="001B4040" w:rsidRDefault="001B4040" w:rsidP="001B4040">
      <w:pPr>
        <w:jc w:val="center"/>
      </w:pPr>
    </w:p>
    <w:p w:rsidR="001B4040" w:rsidRPr="001B4040" w:rsidRDefault="001B4040" w:rsidP="001B4040">
      <w:pPr>
        <w:jc w:val="center"/>
      </w:pPr>
      <w:r w:rsidRPr="001B4040">
        <w:t>Economic and Political Dimension of the Maple Syrup War</w:t>
      </w:r>
    </w:p>
    <w:p w:rsidR="001B4040" w:rsidRPr="001B4040" w:rsidRDefault="001B4040" w:rsidP="001B4040">
      <w:pPr>
        <w:jc w:val="center"/>
      </w:pPr>
      <w:r w:rsidRPr="001B4040">
        <w:t>Name</w:t>
      </w:r>
    </w:p>
    <w:p w:rsidR="001B4040" w:rsidRPr="001B4040" w:rsidRDefault="001B4040" w:rsidP="001B4040">
      <w:pPr>
        <w:jc w:val="center"/>
      </w:pPr>
      <w:r w:rsidRPr="001B4040">
        <w:t>Professor Name</w:t>
      </w:r>
    </w:p>
    <w:p w:rsidR="001B4040" w:rsidRPr="001B4040" w:rsidRDefault="001B4040" w:rsidP="001B4040">
      <w:pPr>
        <w:jc w:val="center"/>
      </w:pPr>
      <w:r w:rsidRPr="001B4040">
        <w:t>Course Information</w:t>
      </w:r>
    </w:p>
    <w:p w:rsidR="001B4040" w:rsidRPr="001B4040" w:rsidRDefault="001B4040" w:rsidP="001B4040">
      <w:pPr>
        <w:jc w:val="center"/>
      </w:pPr>
      <w:r w:rsidRPr="001B4040">
        <w:t>Date</w:t>
      </w:r>
    </w:p>
    <w:p w:rsidR="001B4040" w:rsidRPr="001B4040" w:rsidRDefault="001B4040" w:rsidP="001B4040"/>
    <w:p w:rsidR="001B4040" w:rsidRPr="001B4040" w:rsidRDefault="001B4040" w:rsidP="001B4040"/>
    <w:p w:rsidR="001B4040" w:rsidRPr="001B4040" w:rsidRDefault="001B4040" w:rsidP="001B4040"/>
    <w:p w:rsidR="001B4040" w:rsidRPr="001B4040" w:rsidRDefault="001B4040" w:rsidP="001B4040"/>
    <w:p w:rsidR="001B4040" w:rsidRPr="001B4040" w:rsidRDefault="001B4040" w:rsidP="001B4040"/>
    <w:p w:rsidR="001B4040" w:rsidRPr="001B4040" w:rsidRDefault="001B4040" w:rsidP="001B4040"/>
    <w:p w:rsidR="001B4040" w:rsidRPr="001B4040" w:rsidRDefault="001B4040" w:rsidP="001B4040"/>
    <w:p w:rsidR="001B4040" w:rsidRPr="001B4040" w:rsidRDefault="001B4040" w:rsidP="001B4040"/>
    <w:p w:rsidR="001B4040" w:rsidRPr="001B4040" w:rsidRDefault="001B4040" w:rsidP="001B4040"/>
    <w:p w:rsidR="001B4040" w:rsidRPr="001B4040" w:rsidRDefault="001B4040" w:rsidP="001B4040"/>
    <w:p w:rsidR="001B4040" w:rsidRPr="001B4040" w:rsidRDefault="001B4040" w:rsidP="001B4040"/>
    <w:p w:rsidR="001B4040" w:rsidRPr="001B4040" w:rsidRDefault="001B4040" w:rsidP="001B4040"/>
    <w:p w:rsidR="001B4040" w:rsidRPr="001B4040" w:rsidRDefault="001B4040" w:rsidP="001B4040">
      <w:pPr>
        <w:jc w:val="center"/>
      </w:pPr>
      <w:r w:rsidRPr="001B4040">
        <w:lastRenderedPageBreak/>
        <w:t>Economic and Political Dimension of the Maple Syrup War</w:t>
      </w:r>
    </w:p>
    <w:p w:rsidR="00376758" w:rsidRPr="001B4040" w:rsidRDefault="00376758" w:rsidP="001B4040">
      <w:pPr>
        <w:ind w:firstLine="720"/>
      </w:pPr>
      <w:r w:rsidRPr="001B4040">
        <w:t>The Maple Syrup war in Canada has gained widespread attention in recent times because of the political and economic connotations attached to it. The new tariffs on trade imposed by President Donald Trump led to Canada developing its own proposed duties. The Canadian government introduced duties on maple syrup as a recognition of the national importance of the product. Maple syrup is considered highly integral to the identity of the country. In addition, it offers valuable economic contribution to the national economy of Canada. Quebec, the second largest province in the country, produces approximately 71 percent of the global production. This figure translated into $800 million worth of maple syrup in 2017. The product is so precious that it is priced at about $2,000 per barrel. It is roughly 13 times the price of oil, a commodity that is among the most valuable on the planet. The value of maple syrup means that Canada, as the overwhelmingly la</w:t>
      </w:r>
      <w:r w:rsidR="00F74A54" w:rsidRPr="001B4040">
        <w:t>rgest producer, seeks to guarantee</w:t>
      </w:r>
      <w:r w:rsidRPr="001B4040">
        <w:t xml:space="preserve"> its control of the product. Basic economic forces dictate that there is a high priority to control </w:t>
      </w:r>
      <w:r w:rsidR="008239C9" w:rsidRPr="001B4040">
        <w:t>the market and protect itself from fierce competition.</w:t>
      </w:r>
      <w:r w:rsidR="00F74A54" w:rsidRPr="001B4040">
        <w:t xml:space="preserve"> This is the basis for the Maple Syrup War which has been running for a few years but is now gaining wider attention. The U.S government is attempting to get a stronger foothold in the maple syrup while Canada seeks to protect its dominant position.</w:t>
      </w:r>
    </w:p>
    <w:p w:rsidR="00FA671F" w:rsidRPr="001B4040" w:rsidRDefault="00376758" w:rsidP="001B4040">
      <w:pPr>
        <w:ind w:firstLine="720"/>
      </w:pPr>
      <w:r w:rsidRPr="001B4040">
        <w:t xml:space="preserve">The tariff on maple syrup shows how a conflict with the United States over steel and aluminum turned into a dispute that extended into other sectors of trade. </w:t>
      </w:r>
      <w:r w:rsidR="00F74A54" w:rsidRPr="001B4040">
        <w:t xml:space="preserve">It is a fundamental move that proves effective in both government and business when a previously strong position is threatened by internal or external forces. Canada had long enjoyed a dominant position in the maple syrup industry but now faces the threat of increased production from its neighbor. </w:t>
      </w:r>
      <w:r w:rsidR="0013560B" w:rsidRPr="001B4040">
        <w:t xml:space="preserve">American states in 2017 were tapping maple trees at a rate of almost four times the rate of their Canadian counterparts. This is reflective of an effort to topple Canada as the largest producer. </w:t>
      </w:r>
      <w:r w:rsidR="00102FB3" w:rsidRPr="001B4040">
        <w:lastRenderedPageBreak/>
        <w:t xml:space="preserve">The increased effort by American producers is also partly driven by the decreased popularity of corn-based syrup. Sales of maple syrup have surged in recent years as more people move away from corn-based syrup and onto the naturally sweet maple syrup. </w:t>
      </w:r>
      <w:r w:rsidR="00F74A54" w:rsidRPr="001B4040">
        <w:t xml:space="preserve">The U.S government is driven by the financial incentive to eat into the market share held by Canada. With around $800 million worth of maple syrup produced in 2017, Canada reaped huge financial benefits which can be closely replicated by the U.S within a decade of sustained high-level production. </w:t>
      </w:r>
    </w:p>
    <w:p w:rsidR="0013560B" w:rsidRPr="001B4040" w:rsidRDefault="00F74A54" w:rsidP="001B4040">
      <w:pPr>
        <w:ind w:firstLine="720"/>
      </w:pPr>
      <w:r w:rsidRPr="001B4040">
        <w:t>The U.S would need to introduce heavy investments in technology to ensure that its producers optimize their yield. There would also be a need to establish a maple syrup federation similar to the one which controls the large production of Quebec province and Canada in general. The new tariffs by Canada are an attempt by its government to restrict the U.S from gaining ground on its position in the industry. Chrystia Freeland, the Canadian foreign minister, noted that the new tariffs were the strongest trade action taken by Canada in the post-war era</w:t>
      </w:r>
      <w:r w:rsidR="00A15EB8">
        <w:t xml:space="preserve"> (Blanton, Early &amp; Peksen, 2018)</w:t>
      </w:r>
      <w:r w:rsidRPr="001B4040">
        <w:t xml:space="preserve">. </w:t>
      </w:r>
      <w:r w:rsidR="00ED7622" w:rsidRPr="001B4040">
        <w:t xml:space="preserve">This shift in policy highlighted the gradual change that had been occurring in the maple syrup market. Canada was losing its grip on this </w:t>
      </w:r>
      <w:r w:rsidR="0013560B" w:rsidRPr="001B4040">
        <w:t>industry and the situation had to be rectified. In 2016 alone, Quebec imported over $20 million worth of syrup</w:t>
      </w:r>
      <w:r w:rsidR="00A15EB8">
        <w:t xml:space="preserve"> (Farrell &amp; Chabot, 2016)</w:t>
      </w:r>
      <w:r w:rsidR="0013560B" w:rsidRPr="001B4040">
        <w:t xml:space="preserve">. It might not seem a significant figure compared to the income generated by the overall Canadian production machinery but it is concerning that a dominant producer of such a rarely found product would need to import it. The situation can be compared to Saudi Arabia importing oil from its neighbors or Brazil importing coffee from its competitors. </w:t>
      </w:r>
    </w:p>
    <w:p w:rsidR="007F3814" w:rsidRPr="001B4040" w:rsidRDefault="0013560B" w:rsidP="001B4040">
      <w:pPr>
        <w:ind w:firstLine="720"/>
      </w:pPr>
      <w:r w:rsidRPr="001B4040">
        <w:t xml:space="preserve">The fact that Quebec, the single largest producer of syrup in the world, had to import $20 million worth of the </w:t>
      </w:r>
      <w:r w:rsidR="00102FB3" w:rsidRPr="001B4040">
        <w:t>product</w:t>
      </w:r>
      <w:r w:rsidRPr="001B4040">
        <w:t xml:space="preserve"> indicates an underlying problem in the local industry. </w:t>
      </w:r>
      <w:r w:rsidR="00821CE7" w:rsidRPr="001B4040">
        <w:t xml:space="preserve">The biggest problem is that despite the dominance of Canada in the global market, a significant number of maple syrup producers cannot freely sell their syrup. This is due to the rigid control of the local </w:t>
      </w:r>
      <w:r w:rsidR="00821CE7" w:rsidRPr="001B4040">
        <w:lastRenderedPageBreak/>
        <w:t>market by the recognized organizations, particularly in Quebec. Since 1990, producers have been legally required to hand over most of what they produce to the Federation of Quebec Maple Syrup Producers</w:t>
      </w:r>
      <w:r w:rsidR="00BD0AC0" w:rsidRPr="001B4040">
        <w:t xml:space="preserve"> (FPAQ)</w:t>
      </w:r>
      <w:r w:rsidR="00821CE7" w:rsidRPr="001B4040">
        <w:t xml:space="preserve">. </w:t>
      </w:r>
      <w:r w:rsidR="00BD0AC0" w:rsidRPr="001B4040">
        <w:t>The federation is responsible for selling maple syrup from Quebec on the wholesale market. It is also responsible for marketing and exporting it outside the province</w:t>
      </w:r>
      <w:r w:rsidR="00A15EB8">
        <w:t xml:space="preserve"> (Whitney &amp; Upmeyer, 2004)</w:t>
      </w:r>
      <w:r w:rsidR="00BD0AC0" w:rsidRPr="001B4040">
        <w:t>. Considering the large amounts of syrup produced in Quebec, it effectively means that FPAQ controls the global maple syrup industry. As a producer, one would expect to experience more ease of selling when the product is being supervised by a single body with a large focus on a specific region. However, the problem is that producers are only permitted to sell independently cans of less than 5 liters to visitors to their farm. A producer with hundreds of barrels would find it difficult to sell their product freely because of the limitations on quantity imposed by FPAQ. The independent sales by syrup producers represent only 10 percent of the total maple syrup sales in the region. Producers are allowed to sell to their local supermarkets but would have to pay 12 cents per pound as commission to the federation</w:t>
      </w:r>
      <w:r w:rsidR="00A15EB8">
        <w:t xml:space="preserve"> (Blanton, Early &amp; Peksen, 2018)</w:t>
      </w:r>
      <w:r w:rsidR="00BD0AC0" w:rsidRPr="001B4040">
        <w:t>. There is no adequate incentive to sell syrup freely and this is why producers have in recent years began to rebel against the federation.</w:t>
      </w:r>
      <w:r w:rsidR="00CC7DD1" w:rsidRPr="001B4040">
        <w:t xml:space="preserve"> Under the control of FPAQ, producers are instructed on how much syrup they can produce, where they can sell it, and what price they will get for selling the syrup even when they attempt to sell it freely.</w:t>
      </w:r>
      <w:r w:rsidR="002F77E5" w:rsidRPr="001B4040">
        <w:t xml:space="preserve"> The federation is extensively backed by the legal system and is able to take legal action against individual producers who choose to sell their product outside the set parameters. </w:t>
      </w:r>
      <w:r w:rsidR="00DD21CF" w:rsidRPr="001B4040">
        <w:t>The lack of an open market environment in the industry has resulted in the current situation where more producers are choosing not to play by the rules.</w:t>
      </w:r>
    </w:p>
    <w:p w:rsidR="008F69BB" w:rsidRPr="001B4040" w:rsidRDefault="008F69BB" w:rsidP="001B4040">
      <w:pPr>
        <w:ind w:firstLine="720"/>
      </w:pPr>
      <w:r w:rsidRPr="001B4040">
        <w:t xml:space="preserve">The industry was not always characterized by dissatisfaction among producers. When the federation started getting its broad powers in 1990, maple syrup producers supported the </w:t>
      </w:r>
      <w:r w:rsidRPr="001B4040">
        <w:lastRenderedPageBreak/>
        <w:t>increased powers of FPAQ because the prices were low and the industry was marked by inconsistent sales</w:t>
      </w:r>
      <w:r w:rsidR="00A15EB8">
        <w:t xml:space="preserve"> (Whitney &amp; Upmeyer, 2004)</w:t>
      </w:r>
      <w:r w:rsidRPr="001B4040">
        <w:t>. The FPAQ improved the syrup market by stabilizing prices and setting prices with authorized buyers. Demand and prices rose accordingly and led to the current situation where maple syrup is sold at 13 times the price of oil. In times when production surpassed demand, the federation imposed production quotas to avoid having surplus product which would go unsold and result in losses for some producers</w:t>
      </w:r>
      <w:r w:rsidR="001B4040">
        <w:t xml:space="preserve"> (Whitney &amp; Upmeyer, 2004)</w:t>
      </w:r>
      <w:r w:rsidRPr="001B4040">
        <w:t>. The policies on prices and production quotas were appropriate for those specific situations but are now being felt by the majority of producers. They are unable to determine the prices they can sell their product for and are also unable to produce as much syrup as they want to or are capable of.</w:t>
      </w:r>
      <w:r w:rsidR="0047247F" w:rsidRPr="001B4040">
        <w:t xml:space="preserve"> Under present federation conditions, 15 percent of syrup from any producer is taken into the reserves and payment is only made years later when it is sold</w:t>
      </w:r>
      <w:r w:rsidR="001B4040">
        <w:t xml:space="preserve"> (Blanton, Early &amp; Peksen, 2018)</w:t>
      </w:r>
      <w:r w:rsidR="0047247F" w:rsidRPr="001B4040">
        <w:t xml:space="preserve">. </w:t>
      </w:r>
      <w:r w:rsidR="00D02EAC" w:rsidRPr="001B4040">
        <w:t>This represents both the good and bad side of the existing system. Producers have the security of consistent stock in reserves and steady income down the line, but are restricted by the stringent quotas and prices.</w:t>
      </w:r>
      <w:r w:rsidR="006018DA" w:rsidRPr="001B4040">
        <w:t xml:space="preserve"> While some would say the system is effective and stable, others would view it as a totalitarian system that resembles a cartel.</w:t>
      </w:r>
      <w:r w:rsidR="005917A4" w:rsidRPr="001B4040">
        <w:t xml:space="preserve"> The contrasting opinions of the federation have resulted in the local wars within the Canadian industry, which has then led to America seeking to take advantage of the uneasy situation among Canadian producers. </w:t>
      </w:r>
    </w:p>
    <w:p w:rsidR="00C83D7B" w:rsidRPr="001B4040" w:rsidRDefault="00106C96" w:rsidP="001B4040">
      <w:pPr>
        <w:ind w:firstLine="720"/>
      </w:pPr>
      <w:r w:rsidRPr="001B4040">
        <w:t xml:space="preserve">Maple syrup is a regular part of daily meals in North America and beyond. It is particularly popular during breakfast as it is sugar in its tastiest form. Maple syrup is pure sugar and that is a major reason why it is so popular among Americans and Canadians. However, the naturally occurring sugars in maple syrup have created a new dimension in the maple syrup war. The US Food and Drug Administration (FDA) recently introduced a requirement which </w:t>
      </w:r>
      <w:r w:rsidRPr="001B4040">
        <w:lastRenderedPageBreak/>
        <w:t>instructed maple syrup producers to list the naturally occurring sugars as added sugars</w:t>
      </w:r>
      <w:r w:rsidR="001B4040">
        <w:t xml:space="preserve"> (Blanton, Early &amp; Peksen, 2018)</w:t>
      </w:r>
      <w:r w:rsidRPr="001B4040">
        <w:t>. It is a confusing requirement in that maple syrup is scientifically classified as a natural alternative to the artificial sweeteners found in numerous modern diets. For the government to expect producers to classify this product as having added sugars, it diminishes the desirability of maple syrup as a naturally sweet part of modern diet.</w:t>
      </w:r>
      <w:r w:rsidR="009B6D3D" w:rsidRPr="001B4040">
        <w:t xml:space="preserve"> The FDA did identify the need to clarify that the added sugars were not processed or refined and allowed producers to have footnotes that explain the sugars in their products to be naturally occurring. </w:t>
      </w:r>
      <w:r w:rsidR="00FE1898" w:rsidRPr="001B4040">
        <w:t>However, that move did not satisfy maple syrup producers. They see the unreasonable requirements introduced by the FDA as the epitome of bureaucracy. Producers see the effort by the FDA as a move by the US government to gain control of the Canadian market share</w:t>
      </w:r>
      <w:r w:rsidR="001B4040">
        <w:t xml:space="preserve"> (Blanton, Early &amp; Peksen, 2018)</w:t>
      </w:r>
      <w:r w:rsidR="00FE1898" w:rsidRPr="001B4040">
        <w:t>.</w:t>
      </w:r>
      <w:r w:rsidR="00447A39" w:rsidRPr="001B4040">
        <w:t xml:space="preserve"> It represents a political aspect of the battles in the maple syrup industry. Trade tariffs and food labeling requirements are bureaucratic dimensions of the maple syrup war which are fought at the highest levels of government but have similar impact on the market as the heavy-handed tactics of the FPAQ used directly on producers. </w:t>
      </w:r>
    </w:p>
    <w:p w:rsidR="00E84776" w:rsidRPr="001B4040" w:rsidRDefault="007D7403" w:rsidP="001B4040">
      <w:pPr>
        <w:ind w:firstLine="720"/>
      </w:pPr>
      <w:r w:rsidRPr="001B4040">
        <w:t>The only place where maple syrup production is so heavily monitored is Quebec. The stringent pricing system and quotas imposed on producers have made the region experience constant battles over the last decade. Producers struggle to overcome the tactics used by the federation legally allowed to govern 90 percent of the Canadian industry</w:t>
      </w:r>
      <w:r w:rsidR="001B4040">
        <w:t xml:space="preserve"> (McConnell &amp; Graham, 2016)</w:t>
      </w:r>
      <w:r w:rsidRPr="001B4040">
        <w:t xml:space="preserve">. American maple syrup production has been stepped up to take advantage of the deteriorating situation in Canada. The American industry is growing at ten percent every year and is expected to surpass Quebec within the next decade at the same rate. Canada has attempted to improve the situation by imposing high tariffs on American syrup to diminish the appeal of importing from the US. The declining position of Quebec as the world leader in maple syrup </w:t>
      </w:r>
      <w:r w:rsidRPr="001B4040">
        <w:lastRenderedPageBreak/>
        <w:t>production has also led to the agriculture ministry looking into ways of placating the growing number of dissenting producers in the region.</w:t>
      </w:r>
      <w:r w:rsidR="00547C1E" w:rsidRPr="001B4040">
        <w:t xml:space="preserve"> The war between producers and the federation is characterized by autocratic leadership and use of fear tactics to make members adhere to the policies of the federation. </w:t>
      </w:r>
      <w:r w:rsidR="009E009B" w:rsidRPr="001B4040">
        <w:t>They apply their regulations in strict ways and can seize products of individual p</w:t>
      </w:r>
      <w:r w:rsidR="00DE3239" w:rsidRPr="001B4040">
        <w:t>roducers or fine them heavily f</w:t>
      </w:r>
      <w:r w:rsidR="009E009B" w:rsidRPr="001B4040">
        <w:t>o</w:t>
      </w:r>
      <w:r w:rsidR="00DE3239" w:rsidRPr="001B4040">
        <w:t>r</w:t>
      </w:r>
      <w:r w:rsidR="009E009B" w:rsidRPr="001B4040">
        <w:t xml:space="preserve"> not following regulations to the letter.</w:t>
      </w:r>
      <w:r w:rsidR="00DE3239" w:rsidRPr="001B4040">
        <w:t xml:space="preserve"> The federation has been known to impose fines of hundreds of thousands of dollars on individual producers for not obeying regulations. The federation has also been known to retaliate against bulk producers who refuse to participate in the mandatory distribution system</w:t>
      </w:r>
      <w:r w:rsidR="001B4040">
        <w:t xml:space="preserve"> (Gagne, 2008)</w:t>
      </w:r>
      <w:r w:rsidR="00DE3239" w:rsidRPr="001B4040">
        <w:t xml:space="preserve">. Producers can have their compounds patrolled by armed security guards who are hired to ensure that the syrup is not sold against FPAQ regulations. What is even worse is that the federation can force one to pay for the security guards. </w:t>
      </w:r>
    </w:p>
    <w:p w:rsidR="00B33C80" w:rsidRPr="001B4040" w:rsidRDefault="00E84776" w:rsidP="001B4040">
      <w:pPr>
        <w:ind w:firstLine="720"/>
      </w:pPr>
      <w:r w:rsidRPr="001B4040">
        <w:t>The lack of a free market system in most parts of Canada is a factor that has created internal struggles within the industry. These internal struggles for power have created opportunities for external forces to gain larger shares in the market. Producers in Canada, particularly Quebec province, are being required to limit their production while producers in Ontario and America can make as much syrup as they want</w:t>
      </w:r>
      <w:r w:rsidR="001B4040">
        <w:t xml:space="preserve"> (Farrell &amp; Chabot, 2016)</w:t>
      </w:r>
      <w:r w:rsidRPr="001B4040">
        <w:t>. This situation is highly inconsiderate of Quebec producers who are unable to compete with the better market conditions used in other regions.</w:t>
      </w:r>
      <w:r w:rsidR="00003624" w:rsidRPr="001B4040">
        <w:t xml:space="preserve"> If the situation continues or worsens, American production will catch up to Canada and even surpass them. In addition, producers outside Canada will have more incentive to increase production and set competitive prices since the dominance of Canadian producers will be under strong threat.</w:t>
      </w:r>
    </w:p>
    <w:p w:rsidR="007D7403" w:rsidRPr="001B4040" w:rsidRDefault="00671F9F" w:rsidP="001B4040">
      <w:pPr>
        <w:ind w:firstLine="720"/>
      </w:pPr>
      <w:r w:rsidRPr="001B4040">
        <w:t xml:space="preserve">There is an urgent need to establish less stringent regulations covering maple syrup production and improve the harmony between producers and the federation. There is also a need </w:t>
      </w:r>
      <w:r w:rsidRPr="001B4040">
        <w:lastRenderedPageBreak/>
        <w:t xml:space="preserve">to exclude politics from the situation, or at least ensure that bureaucracy does not negatively the North American market. </w:t>
      </w:r>
      <w:r w:rsidR="003D18DB" w:rsidRPr="001B4040">
        <w:t xml:space="preserve">The US would benefit from having the freedom to trade maple syrup with Canada without needing to pay high levies when exporting. The US would also benefit from having continued access to Canadian syrup which is associated with the highest possible quality. Canada would benefit from having a ready market to sell to and less worry for producers who have to keep in mind the </w:t>
      </w:r>
      <w:r w:rsidR="00B33C80" w:rsidRPr="001B4040">
        <w:t>lower prices of American syrup. The wars in the maple syrup industry are based on both economic and political factors. The economic battles are waged among producers, as well as between Canadian producers and FPAQ. The political battles are being fought at the highest levels of US and Canadian government where both administrations want to have tighter control of the market. Canada intends to secure its traditional dominant position while the US wants to surpass Canada as the global leader in maple syrup production.</w:t>
      </w:r>
    </w:p>
    <w:p w:rsidR="001B4040" w:rsidRDefault="001B4040" w:rsidP="001B4040">
      <w:pPr>
        <w:jc w:val="center"/>
      </w:pPr>
    </w:p>
    <w:p w:rsidR="001B4040" w:rsidRDefault="001B4040" w:rsidP="001B4040">
      <w:pPr>
        <w:jc w:val="center"/>
      </w:pPr>
    </w:p>
    <w:p w:rsidR="001B4040" w:rsidRDefault="001B4040" w:rsidP="001B4040">
      <w:pPr>
        <w:jc w:val="center"/>
      </w:pPr>
    </w:p>
    <w:p w:rsidR="001B4040" w:rsidRDefault="001B4040" w:rsidP="001B4040">
      <w:pPr>
        <w:jc w:val="center"/>
      </w:pPr>
    </w:p>
    <w:p w:rsidR="001B4040" w:rsidRDefault="001B4040" w:rsidP="001B4040">
      <w:pPr>
        <w:jc w:val="center"/>
      </w:pPr>
    </w:p>
    <w:p w:rsidR="001B4040" w:rsidRDefault="001B4040" w:rsidP="001B4040">
      <w:pPr>
        <w:jc w:val="center"/>
      </w:pPr>
    </w:p>
    <w:p w:rsidR="001B4040" w:rsidRDefault="001B4040" w:rsidP="001B4040">
      <w:pPr>
        <w:jc w:val="center"/>
      </w:pPr>
    </w:p>
    <w:p w:rsidR="001B4040" w:rsidRDefault="001B4040" w:rsidP="001B4040">
      <w:pPr>
        <w:jc w:val="center"/>
      </w:pPr>
    </w:p>
    <w:p w:rsidR="001B4040" w:rsidRDefault="001B4040" w:rsidP="001B4040">
      <w:pPr>
        <w:jc w:val="center"/>
      </w:pPr>
    </w:p>
    <w:p w:rsidR="001B4040" w:rsidRDefault="001B4040" w:rsidP="001B4040">
      <w:pPr>
        <w:jc w:val="center"/>
      </w:pPr>
    </w:p>
    <w:p w:rsidR="001B4040" w:rsidRDefault="001B4040" w:rsidP="001B4040">
      <w:pPr>
        <w:jc w:val="center"/>
      </w:pPr>
    </w:p>
    <w:p w:rsidR="00A15EB8" w:rsidRDefault="00A15EB8" w:rsidP="00A15EB8"/>
    <w:p w:rsidR="008E2CF7" w:rsidRPr="001B4040" w:rsidRDefault="008E2CF7" w:rsidP="00A15EB8">
      <w:pPr>
        <w:jc w:val="center"/>
      </w:pPr>
      <w:r w:rsidRPr="001B4040">
        <w:lastRenderedPageBreak/>
        <w:t>References</w:t>
      </w:r>
    </w:p>
    <w:p w:rsidR="001B4040" w:rsidRPr="001B4040" w:rsidRDefault="001B4040" w:rsidP="001B4040">
      <w:pPr>
        <w:ind w:left="720" w:hanging="720"/>
      </w:pPr>
      <w:r w:rsidRPr="001B4040">
        <w:rPr>
          <w:color w:val="222222"/>
          <w:shd w:val="clear" w:color="auto" w:fill="FFFFFF"/>
        </w:rPr>
        <w:t>Blanton, R. G., Early, B., &amp; Peksen, D. (2018). Out of the shadows or into the dark? Economic openness, IMF programs, and the growth of shadow economies. </w:t>
      </w:r>
      <w:r w:rsidRPr="001B4040">
        <w:rPr>
          <w:i/>
          <w:iCs/>
          <w:color w:val="222222"/>
          <w:shd w:val="clear" w:color="auto" w:fill="FFFFFF"/>
        </w:rPr>
        <w:t>The Review of International Organizations</w:t>
      </w:r>
      <w:r w:rsidRPr="001B4040">
        <w:rPr>
          <w:color w:val="222222"/>
          <w:shd w:val="clear" w:color="auto" w:fill="FFFFFF"/>
        </w:rPr>
        <w:t>, </w:t>
      </w:r>
      <w:r w:rsidRPr="001B4040">
        <w:rPr>
          <w:i/>
          <w:iCs/>
          <w:color w:val="222222"/>
          <w:shd w:val="clear" w:color="auto" w:fill="FFFFFF"/>
        </w:rPr>
        <w:t>13</w:t>
      </w:r>
      <w:r w:rsidRPr="001B4040">
        <w:rPr>
          <w:color w:val="222222"/>
          <w:shd w:val="clear" w:color="auto" w:fill="FFFFFF"/>
        </w:rPr>
        <w:t xml:space="preserve">(2), 309-333. </w:t>
      </w:r>
    </w:p>
    <w:p w:rsidR="008E2CF7" w:rsidRPr="001B4040" w:rsidRDefault="008E2CF7" w:rsidP="001B4040">
      <w:pPr>
        <w:ind w:left="720" w:hanging="720"/>
        <w:rPr>
          <w:color w:val="222222"/>
          <w:shd w:val="clear" w:color="auto" w:fill="FFFFFF"/>
        </w:rPr>
      </w:pPr>
      <w:r w:rsidRPr="001B4040">
        <w:rPr>
          <w:color w:val="222222"/>
          <w:shd w:val="clear" w:color="auto" w:fill="FFFFFF"/>
        </w:rPr>
        <w:t>Farrell, M. L., &amp; Chabot, B. F. (2016). Assessing the growth potential and economic impact of the US maple syrup industry. </w:t>
      </w:r>
      <w:r w:rsidRPr="001B4040">
        <w:rPr>
          <w:i/>
          <w:iCs/>
          <w:color w:val="222222"/>
          <w:shd w:val="clear" w:color="auto" w:fill="FFFFFF"/>
        </w:rPr>
        <w:t>Journal of Agriculture, Food Systems, and Community Development</w:t>
      </w:r>
      <w:r w:rsidRPr="001B4040">
        <w:rPr>
          <w:color w:val="222222"/>
          <w:shd w:val="clear" w:color="auto" w:fill="FFFFFF"/>
        </w:rPr>
        <w:t>, </w:t>
      </w:r>
      <w:r w:rsidRPr="001B4040">
        <w:rPr>
          <w:i/>
          <w:iCs/>
          <w:color w:val="222222"/>
          <w:shd w:val="clear" w:color="auto" w:fill="FFFFFF"/>
        </w:rPr>
        <w:t>2</w:t>
      </w:r>
      <w:r w:rsidRPr="001B4040">
        <w:rPr>
          <w:color w:val="222222"/>
          <w:shd w:val="clear" w:color="auto" w:fill="FFFFFF"/>
        </w:rPr>
        <w:t xml:space="preserve">(2), 11-27. </w:t>
      </w:r>
    </w:p>
    <w:p w:rsidR="008E2CF7" w:rsidRPr="001B4040" w:rsidRDefault="008E2CF7" w:rsidP="001B4040">
      <w:pPr>
        <w:ind w:left="720" w:hanging="720"/>
        <w:rPr>
          <w:color w:val="222222"/>
          <w:shd w:val="clear" w:color="auto" w:fill="FFFFFF"/>
        </w:rPr>
      </w:pPr>
      <w:r w:rsidRPr="001B4040">
        <w:rPr>
          <w:color w:val="222222"/>
          <w:shd w:val="clear" w:color="auto" w:fill="FFFFFF"/>
        </w:rPr>
        <w:t>Gagné, I. (2008). Maple Syrup Production in Quebec: Farmer Self Determination for Market Control. </w:t>
      </w:r>
      <w:r w:rsidRPr="001B4040">
        <w:rPr>
          <w:i/>
          <w:iCs/>
          <w:color w:val="222222"/>
          <w:shd w:val="clear" w:color="auto" w:fill="FFFFFF"/>
        </w:rPr>
        <w:t>IIED Re-governing Markets Innovative Policy Series (Londres: IIED)</w:t>
      </w:r>
      <w:r w:rsidRPr="001B4040">
        <w:rPr>
          <w:color w:val="222222"/>
          <w:shd w:val="clear" w:color="auto" w:fill="FFFFFF"/>
        </w:rPr>
        <w:t>.</w:t>
      </w:r>
    </w:p>
    <w:p w:rsidR="008E2CF7" w:rsidRPr="001B4040" w:rsidRDefault="008E2CF7" w:rsidP="001B4040">
      <w:pPr>
        <w:ind w:left="720" w:hanging="720"/>
      </w:pPr>
      <w:r w:rsidRPr="001B4040">
        <w:rPr>
          <w:color w:val="222222"/>
          <w:shd w:val="clear" w:color="auto" w:fill="FFFFFF"/>
        </w:rPr>
        <w:t>McConnell, T. E., &amp; Graham, G. W. (2016). History of Northeastern US maple syrup price trends. </w:t>
      </w:r>
      <w:r w:rsidRPr="001B4040">
        <w:rPr>
          <w:i/>
          <w:iCs/>
          <w:color w:val="222222"/>
          <w:shd w:val="clear" w:color="auto" w:fill="FFFFFF"/>
        </w:rPr>
        <w:t>Forest Products Journal</w:t>
      </w:r>
      <w:r w:rsidRPr="001B4040">
        <w:rPr>
          <w:color w:val="222222"/>
          <w:shd w:val="clear" w:color="auto" w:fill="FFFFFF"/>
        </w:rPr>
        <w:t>, </w:t>
      </w:r>
      <w:r w:rsidRPr="001B4040">
        <w:rPr>
          <w:i/>
          <w:iCs/>
          <w:color w:val="222222"/>
          <w:shd w:val="clear" w:color="auto" w:fill="FFFFFF"/>
        </w:rPr>
        <w:t>66</w:t>
      </w:r>
      <w:r w:rsidRPr="001B4040">
        <w:rPr>
          <w:color w:val="222222"/>
          <w:shd w:val="clear" w:color="auto" w:fill="FFFFFF"/>
        </w:rPr>
        <w:t xml:space="preserve">(1), 106-112. </w:t>
      </w:r>
    </w:p>
    <w:p w:rsidR="001B4040" w:rsidRPr="001B4040" w:rsidRDefault="001B4040" w:rsidP="001B4040">
      <w:pPr>
        <w:ind w:left="720" w:hanging="720"/>
      </w:pPr>
      <w:r w:rsidRPr="001B4040">
        <w:rPr>
          <w:color w:val="222222"/>
          <w:shd w:val="clear" w:color="auto" w:fill="FFFFFF"/>
        </w:rPr>
        <w:t>Whitney, G. G., &amp; Upmeyer, M. M. (2004). Sweet trees, sour circumstances: The long search for sustainability in the North American maple products industry. </w:t>
      </w:r>
      <w:r w:rsidRPr="001B4040">
        <w:rPr>
          <w:i/>
          <w:iCs/>
          <w:color w:val="222222"/>
          <w:shd w:val="clear" w:color="auto" w:fill="FFFFFF"/>
        </w:rPr>
        <w:t>Forest Ecology and Management</w:t>
      </w:r>
      <w:r w:rsidRPr="001B4040">
        <w:rPr>
          <w:color w:val="222222"/>
          <w:shd w:val="clear" w:color="auto" w:fill="FFFFFF"/>
        </w:rPr>
        <w:t>, </w:t>
      </w:r>
      <w:r w:rsidRPr="001B4040">
        <w:rPr>
          <w:i/>
          <w:iCs/>
          <w:color w:val="222222"/>
          <w:shd w:val="clear" w:color="auto" w:fill="FFFFFF"/>
        </w:rPr>
        <w:t>200</w:t>
      </w:r>
      <w:r w:rsidRPr="001B4040">
        <w:rPr>
          <w:color w:val="222222"/>
          <w:shd w:val="clear" w:color="auto" w:fill="FFFFFF"/>
        </w:rPr>
        <w:t>(1-3), 313-333.</w:t>
      </w:r>
    </w:p>
    <w:sectPr w:rsidR="001B4040" w:rsidRPr="001B4040" w:rsidSect="001B40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71EC" w:rsidRDefault="006A71EC" w:rsidP="001B4040">
      <w:pPr>
        <w:spacing w:line="240" w:lineRule="auto"/>
      </w:pPr>
      <w:r>
        <w:separator/>
      </w:r>
    </w:p>
  </w:endnote>
  <w:endnote w:type="continuationSeparator" w:id="1">
    <w:p w:rsidR="006A71EC" w:rsidRDefault="006A71EC" w:rsidP="001B404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71EC" w:rsidRDefault="006A71EC" w:rsidP="001B4040">
      <w:pPr>
        <w:spacing w:line="240" w:lineRule="auto"/>
      </w:pPr>
      <w:r>
        <w:separator/>
      </w:r>
    </w:p>
  </w:footnote>
  <w:footnote w:type="continuationSeparator" w:id="1">
    <w:p w:rsidR="006A71EC" w:rsidRDefault="006A71EC" w:rsidP="001B404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048509"/>
      <w:docPartObj>
        <w:docPartGallery w:val="Page Numbers (Top of Page)"/>
        <w:docPartUnique/>
      </w:docPartObj>
    </w:sdtPr>
    <w:sdtContent>
      <w:p w:rsidR="001B4040" w:rsidRDefault="001B4040">
        <w:pPr>
          <w:pStyle w:val="Header"/>
          <w:jc w:val="right"/>
        </w:pPr>
        <w:r>
          <w:t>MAPLE SYRUP WAR</w:t>
        </w:r>
        <w:r>
          <w:tab/>
        </w:r>
        <w:r>
          <w:tab/>
        </w:r>
        <w:fldSimple w:instr=" PAGE   \* MERGEFORMAT ">
          <w:r w:rsidR="00A15EB8">
            <w:rPr>
              <w:noProof/>
            </w:rPr>
            <w:t>7</w:t>
          </w:r>
        </w:fldSimple>
      </w:p>
    </w:sdtContent>
  </w:sdt>
  <w:p w:rsidR="001B4040" w:rsidRDefault="001B404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040" w:rsidRDefault="001B4040">
    <w:pPr>
      <w:pStyle w:val="Header"/>
    </w:pPr>
    <w:r>
      <w:t>Running head: MAPLE SYRUP WAR</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76758"/>
    <w:rsid w:val="00003624"/>
    <w:rsid w:val="00102FB3"/>
    <w:rsid w:val="00106C96"/>
    <w:rsid w:val="0013560B"/>
    <w:rsid w:val="001B4040"/>
    <w:rsid w:val="002F77E5"/>
    <w:rsid w:val="00376758"/>
    <w:rsid w:val="003D18DB"/>
    <w:rsid w:val="00447A39"/>
    <w:rsid w:val="0047247F"/>
    <w:rsid w:val="00547C1E"/>
    <w:rsid w:val="005917A4"/>
    <w:rsid w:val="006018DA"/>
    <w:rsid w:val="00671F9F"/>
    <w:rsid w:val="006A71EC"/>
    <w:rsid w:val="006F4038"/>
    <w:rsid w:val="007B7D6E"/>
    <w:rsid w:val="007D7403"/>
    <w:rsid w:val="007F3814"/>
    <w:rsid w:val="00821CE7"/>
    <w:rsid w:val="008239C9"/>
    <w:rsid w:val="008E2CF7"/>
    <w:rsid w:val="008F69BB"/>
    <w:rsid w:val="009B0259"/>
    <w:rsid w:val="009B6D3D"/>
    <w:rsid w:val="009E009B"/>
    <w:rsid w:val="00A15EB8"/>
    <w:rsid w:val="00B33C80"/>
    <w:rsid w:val="00BD0AC0"/>
    <w:rsid w:val="00C83D7B"/>
    <w:rsid w:val="00CC247C"/>
    <w:rsid w:val="00CC7DD1"/>
    <w:rsid w:val="00D02EAC"/>
    <w:rsid w:val="00DD21CF"/>
    <w:rsid w:val="00DE3239"/>
    <w:rsid w:val="00E354C1"/>
    <w:rsid w:val="00E84776"/>
    <w:rsid w:val="00ED7622"/>
    <w:rsid w:val="00F74A54"/>
    <w:rsid w:val="00FA671F"/>
    <w:rsid w:val="00FE18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040"/>
    <w:pPr>
      <w:tabs>
        <w:tab w:val="center" w:pos="4680"/>
        <w:tab w:val="right" w:pos="9360"/>
      </w:tabs>
      <w:spacing w:line="240" w:lineRule="auto"/>
    </w:pPr>
  </w:style>
  <w:style w:type="character" w:customStyle="1" w:styleId="HeaderChar">
    <w:name w:val="Header Char"/>
    <w:basedOn w:val="DefaultParagraphFont"/>
    <w:link w:val="Header"/>
    <w:uiPriority w:val="99"/>
    <w:rsid w:val="001B4040"/>
  </w:style>
  <w:style w:type="paragraph" w:styleId="Footer">
    <w:name w:val="footer"/>
    <w:basedOn w:val="Normal"/>
    <w:link w:val="FooterChar"/>
    <w:uiPriority w:val="99"/>
    <w:semiHidden/>
    <w:unhideWhenUsed/>
    <w:rsid w:val="001B404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B404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2184</Words>
  <Characters>12452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2018-08-22T16:07:00Z</dcterms:created>
  <dcterms:modified xsi:type="dcterms:W3CDTF">2018-08-22T16:07:00Z</dcterms:modified>
</cp:coreProperties>
</file>